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6AF" w:rsidRDefault="00145FC4">
      <w:r w:rsidRPr="00145FC4">
        <w:rPr>
          <w:rFonts w:cs="Cordia New"/>
          <w:cs/>
        </w:rPr>
        <w:drawing>
          <wp:inline distT="0" distB="0" distL="0" distR="0" wp14:anchorId="34E97843" wp14:editId="49B09C0C">
            <wp:extent cx="6015018" cy="9216189"/>
            <wp:effectExtent l="0" t="0" r="5080" b="444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9508" cy="925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C4" w:rsidRDefault="00145FC4" w:rsidP="00145FC4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มีนาคม  ๒๕๖๘ </w:t>
      </w: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1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จับกุม ผู้ต้องหาจำหน่ายยาเสพติดให้โทษประเภท 1 (ยาบ้า) 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โดยการมีไว้ครอบครอง ฯ</w:t>
      </w:r>
    </w:p>
    <w:p w:rsidR="00145FC4" w:rsidRDefault="00145FC4" w:rsidP="00145FC4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วันที่ 13 มีนาคม 2568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ได้มีการจับกุมตัว ผู้ต้องหา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จำหน่ายยาเสพติดให้โทษประเภท 1 (ยาบ้า) โดยการมีไว้ครอบครองเพื่อจำหน่ายอันเป็นการกระทำเพื่อการค้า และก่อให้เกิดการแพร่กระจายในกลุ่มประชาชน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และเสพยาเสพติดให้โทษประเภท 1 (เมท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แอมเฟ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ตามีน) โดยฝ่าฝืนต่อกฎหมาย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”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 xml:space="preserve">รายละเอียดในการปฏิบัติงาน 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>สถานที่จับกุม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บ้านเลขที่ 19 หมู่ 2 ตำบลสำโรงชัย อำเภอ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ไพศา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ลี จังหวัดนครสวรรค์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b/>
          <w:bCs/>
          <w:color w:val="000000" w:themeColor="text1"/>
          <w:kern w:val="24"/>
          <w:sz w:val="32"/>
          <w:szCs w:val="32"/>
          <w:cs/>
        </w:rPr>
        <w:t>ตรวจยึดของกลาง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1. ยาเสพติดให้โทษประเภท 1 (ยาบ้า) ลักษณะกลมแบนสีส้มแดง ด้านหนึ่งเรียบด้านหนึ่งมีตัวอักษรภาษาอังกฤษ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WY (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แต่ละถุงบรรจุอยู่ในถุงพลาสติกใส ถุงละ 10 เม็ด จำนวน  13 ถุง) รวมเป็นยาบ้าทั้งหมด  130 เม็ด  รวมอยู่ในถุงพลาสติกทึบ สีน้ำเงิน แบบกดปิด-ดึงเปิด วางอยู่ในแก้วพลาสติกสีฟ้า 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ยี่ห้ออ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เม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ซอล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 วางอยู่บนโต๊ะหน้าห้องน้ำภายในบ้านของนายบุญธรรม หรือเล็กฯ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2. ธนบัตร ฉบับละ 1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000 บาท จำนวน 3 ฉบับ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ฉบับละ 500 บาท จำนวน 4 ฉบับ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ฉบับละ 100 บาท จำนวน 22 ฉบับ ฉบับละ 50 บาท จำนวน 1 ฉบับ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และฉบับละ 20 บาท จำนวน 3 ฉบับ รวมเป็นเงินทั้งสิ้น  7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,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310 บาท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3. ถุงพลาสติกใส แบบกดปิด-ดึงเปิด จำนวน 13 ถุง (ใช้สำหรับบรรจุยาบ้า ไว้จำหน่ายให้กับผู้ที่มาซื้อขายยาบ้า)  </w:t>
      </w:r>
    </w:p>
    <w:p w:rsidR="00145FC4" w:rsidRDefault="00145FC4" w:rsidP="00145FC4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4. โทรศัพท์มือถือ ยี่ห้อ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SUMSUNG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รุ่น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>GALAXY  A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02 สีฟ้า ระบบ เอไอ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เอส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 หมายเลขโทรศัพท์ 093-6861958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 IMIE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>1: 351094562323939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 IMIE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  <w:cs/>
        </w:rPr>
        <w:t xml:space="preserve">2: 355637742323934 </w:t>
      </w:r>
    </w:p>
    <w:p w:rsidR="00145FC4" w:rsidRDefault="00145FC4" w:rsidP="00145FC4">
      <w:pPr>
        <w:pStyle w:val="a3"/>
        <w:spacing w:before="0" w:beforeAutospacing="0" w:after="0" w:afterAutospacing="0"/>
        <w:rPr>
          <w:rFonts w:hint="cs"/>
          <w:cs/>
        </w:rPr>
      </w:pPr>
    </w:p>
    <w:p w:rsidR="00145FC4" w:rsidRDefault="00145FC4" w:rsidP="00145FC4">
      <w:pPr>
        <w:jc w:val="center"/>
      </w:pPr>
      <w:r w:rsidRPr="00145FC4">
        <w:drawing>
          <wp:inline distT="0" distB="0" distL="0" distR="0" wp14:anchorId="13025AB3" wp14:editId="26DE10B3">
            <wp:extent cx="2771059" cy="2574758"/>
            <wp:effectExtent l="0" t="0" r="0" b="0"/>
            <wp:docPr id="7" name="รูปภาพ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059" cy="257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FC4" w:rsidRDefault="00145FC4" w:rsidP="00145FC4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มีนาคม  ๒๕๖๘ </w:t>
      </w: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2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มีอาวุธปืนไว้ในความครอบครองโดยไม่ได้รับอนุญาตจากนายทะเบียน </w:t>
      </w:r>
    </w:p>
    <w:p w:rsidR="00145FC4" w:rsidRDefault="00145FC4" w:rsidP="00145FC4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วันที่ 17 มีนาคม 2568 เจ้าหน้าที่ชุดสืบสวนได้จับกุมผู้ต้องหา ในข้อหา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“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จำหน่ายยาเสพติดให้โทษประเภท 1 (ยาบ้า) โดยการมีไว้ครอบครองเพื่อจำหน่ายอันเป็นการกระทำเพื่อการค้า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 xml:space="preserve">,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มีอาวุธปืนไว้ในความครอบครองโดยไม่ได้รับอนุญาตจากนายทะเบียน และเสพยาเสพติดให้โทษประเภท 1 (เมท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แอมเฟ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ตามีน) โดยฝ่าฝืนต่อกฎหมาย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”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รายละเอียดในการปฏิบัติงาน 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สถานที่จับกุม เพิงพักหลังบ้านเลขที่ 280 หมู่ที่ 4 ต.โคกเดื่อ อ.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ไพศา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ลี  จ.นครสวรรค์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ตรวจยึดของกลาง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ยาเสพติดให้โทษประเภท 1 (ยาบ้า) ลักษณะกลมแบนสีส้มแดง ด้านหนึ่งเรียบด้านหนึ่งมีตัวอักษรภาษาอังกฤษ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WY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จำนวน 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</w:rPr>
        <w:t>88</w:t>
      </w: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 xml:space="preserve"> เม็ด บรรจุอยู่ในถุงพลาสติกใสแบบกดปิด - ดึงเปิด ซุกซ่อนซ่อนอยู่ในกระเป๋าสะพาย สีดำ มีซิบรูดปิด-เปิด ซึ่งยืนสะพายอยู่ขณะ </w:t>
      </w:r>
      <w:proofErr w:type="spellStart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จนท</w:t>
      </w:r>
      <w:proofErr w:type="spellEnd"/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.เข้าจับกุม</w:t>
      </w:r>
    </w:p>
    <w:p w:rsidR="00145FC4" w:rsidRDefault="00145FC4" w:rsidP="00145FC4">
      <w:pPr>
        <w:pStyle w:val="a3"/>
        <w:spacing w:before="0" w:beforeAutospacing="0" w:after="0" w:afterAutospacing="0"/>
        <w:rPr>
          <w:cs/>
        </w:rPr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อาวุธปืนอัดลมยาว จำนวน 1 กระบอก วางอยู่บนหลังคาหญ้าแฝก หลังบ้านหลังดังกล่าว</w:t>
      </w:r>
    </w:p>
    <w:p w:rsidR="00145FC4" w:rsidRDefault="00145FC4" w:rsidP="00145FC4">
      <w:pPr>
        <w:pStyle w:val="a3"/>
        <w:spacing w:before="0" w:beforeAutospacing="0" w:after="0" w:afterAutospacing="0"/>
      </w:pPr>
      <w:r>
        <w:rPr>
          <w:rFonts w:ascii="TH SarabunIT๙" w:eastAsiaTheme="minorEastAsia" w:hAnsi="TH SarabunIT๙" w:cs="TH SarabunIT๙"/>
          <w:color w:val="000000" w:themeColor="text1"/>
          <w:kern w:val="24"/>
          <w:sz w:val="36"/>
          <w:szCs w:val="36"/>
          <w:cs/>
        </w:rPr>
        <w:t>กระเป๋าสะพาย สีดำ จำนวน 1 ใบ</w:t>
      </w:r>
    </w:p>
    <w:p w:rsidR="00145FC4" w:rsidRDefault="00145FC4" w:rsidP="00145FC4">
      <w:pPr>
        <w:pStyle w:val="a3"/>
        <w:spacing w:before="0" w:beforeAutospacing="0" w:after="0" w:afterAutospacing="0"/>
        <w:rPr>
          <w:rFonts w:hint="cs"/>
          <w:cs/>
        </w:rPr>
      </w:pPr>
    </w:p>
    <w:p w:rsidR="00145FC4" w:rsidRDefault="00145FC4" w:rsidP="00145FC4">
      <w:pPr>
        <w:jc w:val="center"/>
      </w:pPr>
      <w:r w:rsidRPr="00145FC4">
        <w:drawing>
          <wp:inline distT="0" distB="0" distL="0" distR="0" wp14:anchorId="5605026A" wp14:editId="193A808A">
            <wp:extent cx="3696970" cy="2999740"/>
            <wp:effectExtent l="0" t="0" r="0" b="0"/>
            <wp:docPr id="6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14" r="19335"/>
                    <a:stretch/>
                  </pic:blipFill>
                  <pic:spPr bwMode="auto">
                    <a:xfrm>
                      <a:off x="0" y="0"/>
                      <a:ext cx="3696970" cy="299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FC4" w:rsidRDefault="00145FC4" w:rsidP="00145FC4">
      <w:pPr>
        <w:jc w:val="center"/>
      </w:pPr>
    </w:p>
    <w:p w:rsidR="00145FC4" w:rsidRDefault="00145FC4" w:rsidP="00145FC4">
      <w:pPr>
        <w:jc w:val="center"/>
      </w:pPr>
    </w:p>
    <w:p w:rsidR="00145FC4" w:rsidRDefault="00145FC4" w:rsidP="00145FC4">
      <w:pPr>
        <w:jc w:val="center"/>
      </w:pPr>
    </w:p>
    <w:p w:rsidR="00145FC4" w:rsidRDefault="00145FC4" w:rsidP="00145FC4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DilleniaUPC" w:cstheme="minorBidi"/>
          <w:color w:val="FF0000"/>
          <w:kern w:val="24"/>
          <w:sz w:val="56"/>
          <w:szCs w:val="56"/>
          <w:cs/>
          <w14:textOutline w14:w="22225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ข่าวประชาสัมพันธ์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ผลการปฏิบัติงาน งานสืบสวน สถานีตำรวจภูธร</w:t>
      </w:r>
      <w:proofErr w:type="spellStart"/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ไพศา</w:t>
      </w:r>
      <w:proofErr w:type="spellEnd"/>
      <w:r w:rsidRPr="00145FC4">
        <w:rPr>
          <w:rFonts w:ascii="TH SarabunIT๙" w:eastAsiaTheme="minorEastAsia" w:hAnsi="TH SarabunIT๙" w:cs="TH SarabunIT๙"/>
          <w:b/>
          <w:bCs/>
          <w:color w:val="FFC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ลี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เดือน มีนาคม  ๒๕๖๘ </w:t>
      </w: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145FC4">
        <w:rPr>
          <w:rFonts w:ascii="TH SarabunIT๙" w:eastAsiaTheme="minorEastAsia" w:hAnsi="TH SarabunIT๙" w:cs="TH SarabunIT๙"/>
          <w:b/>
          <w:bCs/>
          <w:color w:val="FF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ฉบับที่ 3</w:t>
      </w:r>
    </w:p>
    <w:p w:rsidR="00145FC4" w:rsidRDefault="00145FC4" w:rsidP="00145FC4">
      <w:pPr>
        <w:pStyle w:val="a3"/>
        <w:spacing w:before="0" w:beforeAutospacing="0" w:after="0" w:afterAutospacing="0"/>
        <w:jc w:val="center"/>
        <w:rPr>
          <w:cs/>
        </w:rPr>
      </w:pPr>
      <w:r w:rsidRPr="00145FC4">
        <w:rPr>
          <w:rFonts w:ascii="TH SarabunIT๙" w:eastAsiaTheme="minorEastAsia" w:hAnsi="TH SarabunIT๙" w:cs="TH SarabunIT๙"/>
          <w:b/>
          <w:bCs/>
          <w:color w:val="C00000"/>
          <w:kern w:val="24"/>
          <w:sz w:val="48"/>
          <w:szCs w:val="48"/>
          <w:cs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“ล่อซื้อ”</w:t>
      </w:r>
    </w:p>
    <w:p w:rsidR="00145FC4" w:rsidRPr="00145FC4" w:rsidRDefault="00145FC4" w:rsidP="00145FC4">
      <w:r w:rsidRPr="00145FC4">
        <w:rPr>
          <w:cs/>
        </w:rPr>
        <w:t>จับกุม ผู้ต้องหา ในข้อหา</w:t>
      </w:r>
      <w:r w:rsidRPr="00145FC4">
        <w:t>“</w:t>
      </w:r>
      <w:r w:rsidRPr="00145FC4">
        <w:rPr>
          <w:cs/>
        </w:rPr>
        <w:t>จำหน่ายโดยมียาเสพติดให้โทษประเภท ๑ (เมท</w:t>
      </w:r>
      <w:proofErr w:type="spellStart"/>
      <w:r w:rsidRPr="00145FC4">
        <w:rPr>
          <w:cs/>
        </w:rPr>
        <w:t>แอมเฟ</w:t>
      </w:r>
      <w:proofErr w:type="spellEnd"/>
      <w:r w:rsidRPr="00145FC4">
        <w:rPr>
          <w:cs/>
        </w:rPr>
        <w:t>ตามึน) ไว้ในครอบครองเพื่อจำหน่ายอันเป็นการกระทำเพื่อการค้าโดยไม่ได้รับอนุญาต</w:t>
      </w:r>
      <w:r w:rsidRPr="00145FC4">
        <w:t xml:space="preserve">, </w:t>
      </w:r>
      <w:r w:rsidRPr="00145FC4">
        <w:rPr>
          <w:cs/>
        </w:rPr>
        <w:t>จำหน่ายโดยการขายอันเป็นการกระทำเพื่อการค้าโดยไม่ได้รับอนุญาต และเสพยาเสพติดให้โทษประเภท 1 (เมท</w:t>
      </w:r>
      <w:proofErr w:type="spellStart"/>
      <w:r w:rsidRPr="00145FC4">
        <w:rPr>
          <w:cs/>
        </w:rPr>
        <w:t>แอมเฟ</w:t>
      </w:r>
      <w:proofErr w:type="spellEnd"/>
      <w:r w:rsidRPr="00145FC4">
        <w:rPr>
          <w:cs/>
        </w:rPr>
        <w:t>ตามีน) โดยฝ่าฝืนต่อกฎหมาย</w:t>
      </w:r>
      <w:r w:rsidRPr="00145FC4">
        <w:t>”</w:t>
      </w:r>
    </w:p>
    <w:p w:rsidR="00145FC4" w:rsidRPr="00145FC4" w:rsidRDefault="00145FC4" w:rsidP="00145FC4">
      <w:pPr>
        <w:rPr>
          <w:cs/>
        </w:rPr>
      </w:pPr>
      <w:r w:rsidRPr="00145FC4">
        <w:rPr>
          <w:b/>
          <w:bCs/>
          <w:cs/>
        </w:rPr>
        <w:t xml:space="preserve">รายละเอียดในการปฏิบัติงาน </w:t>
      </w:r>
    </w:p>
    <w:p w:rsidR="00145FC4" w:rsidRPr="00145FC4" w:rsidRDefault="00145FC4" w:rsidP="00145FC4">
      <w:pPr>
        <w:rPr>
          <w:cs/>
        </w:rPr>
      </w:pPr>
      <w:r w:rsidRPr="00145FC4">
        <w:rPr>
          <w:b/>
          <w:bCs/>
          <w:cs/>
        </w:rPr>
        <w:t>สถานที่จับกุม</w:t>
      </w:r>
      <w:r w:rsidRPr="00145FC4">
        <w:rPr>
          <w:cs/>
        </w:rPr>
        <w:t xml:space="preserve"> บ้านเลขที่ 235 หมู่ 4 ตำบลโคกเดื่อ อำเภอ</w:t>
      </w:r>
      <w:proofErr w:type="spellStart"/>
      <w:r w:rsidRPr="00145FC4">
        <w:rPr>
          <w:cs/>
        </w:rPr>
        <w:t>ไพศา</w:t>
      </w:r>
      <w:proofErr w:type="spellEnd"/>
      <w:r w:rsidRPr="00145FC4">
        <w:rPr>
          <w:cs/>
        </w:rPr>
        <w:t>ลี จังหวัดนครสวรรค์</w:t>
      </w:r>
    </w:p>
    <w:p w:rsidR="00145FC4" w:rsidRPr="00145FC4" w:rsidRDefault="00145FC4" w:rsidP="00145FC4">
      <w:pPr>
        <w:rPr>
          <w:cs/>
        </w:rPr>
      </w:pPr>
      <w:r w:rsidRPr="00145FC4">
        <w:rPr>
          <w:b/>
          <w:bCs/>
          <w:cs/>
        </w:rPr>
        <w:t>ตรวจยึดของกลาง</w:t>
      </w:r>
    </w:p>
    <w:p w:rsidR="00145FC4" w:rsidRPr="00145FC4" w:rsidRDefault="00145FC4" w:rsidP="00145FC4">
      <w:pPr>
        <w:rPr>
          <w:cs/>
        </w:rPr>
      </w:pPr>
      <w:r w:rsidRPr="00145FC4">
        <w:rPr>
          <w:cs/>
        </w:rPr>
        <w:t xml:space="preserve">ยาเสพติดให้โทษประเภท 1 (ยาบ้า) ลักษณะกลมแบนสีส้มแดง ด้านหนึ่งเรียบด้านหนึ่งมีตัวอักษรภาษาอังกฤษ </w:t>
      </w:r>
      <w:r w:rsidRPr="00145FC4">
        <w:t xml:space="preserve">WY </w:t>
      </w:r>
      <w:r w:rsidRPr="00145FC4">
        <w:rPr>
          <w:cs/>
        </w:rPr>
        <w:t xml:space="preserve">จำนวน 5 เม็ด ห่อหุ้มด้วยถุงพลาสติกใส แบบกดปิดดึงเปิด ซึ่ง </w:t>
      </w:r>
      <w:proofErr w:type="spellStart"/>
      <w:r w:rsidRPr="00145FC4">
        <w:rPr>
          <w:cs/>
        </w:rPr>
        <w:t>จนท.ตร</w:t>
      </w:r>
      <w:proofErr w:type="spellEnd"/>
      <w:r w:rsidRPr="00145FC4">
        <w:rPr>
          <w:cs/>
        </w:rPr>
        <w:t xml:space="preserve">.ชุดจับกุม ได้รับจากสายลับผู้ล่อซื้อนำมามอบให้เจ้าหน้าที่ตำรวจหลังจากล่อซื้อยาบ้าเสร็จเรียบร้อย แล้วนำมามอบให้ที่จุดนัดหมาย  </w:t>
      </w:r>
    </w:p>
    <w:p w:rsidR="00145FC4" w:rsidRPr="00145FC4" w:rsidRDefault="00145FC4" w:rsidP="00145FC4">
      <w:pPr>
        <w:rPr>
          <w:cs/>
        </w:rPr>
      </w:pPr>
      <w:r w:rsidRPr="00145FC4">
        <w:rPr>
          <w:cs/>
        </w:rPr>
        <w:t>ธนบัตรรัฐบาลไทย ฉบับละ 20 บาท  จำนวน 5 ฉบับ ตามหมายเลข 0 จ 5901608</w:t>
      </w:r>
      <w:r w:rsidRPr="00145FC4">
        <w:t xml:space="preserve">,                   </w:t>
      </w:r>
      <w:r w:rsidRPr="00145FC4">
        <w:rPr>
          <w:cs/>
        </w:rPr>
        <w:t>3 จ 5702222</w:t>
      </w:r>
      <w:r w:rsidRPr="00145FC4">
        <w:t xml:space="preserve"> , </w:t>
      </w:r>
      <w:r w:rsidRPr="00145FC4">
        <w:rPr>
          <w:cs/>
        </w:rPr>
        <w:t>5 ธ 4506194</w:t>
      </w:r>
      <w:r w:rsidRPr="00145FC4">
        <w:t xml:space="preserve"> , </w:t>
      </w:r>
      <w:r w:rsidRPr="00145FC4">
        <w:rPr>
          <w:cs/>
        </w:rPr>
        <w:t>4 ก 1422186</w:t>
      </w:r>
      <w:r w:rsidRPr="00145FC4">
        <w:t xml:space="preserve"> , </w:t>
      </w:r>
      <w:r w:rsidRPr="00145FC4">
        <w:rPr>
          <w:cs/>
        </w:rPr>
        <w:t>6 ต 9897352 ธนบัตรรัฐบาลไทย ฉบับละ 100 บาท จำนวน 1 ฉบับ ตามหมายเลข 6 ก 5968186 ใช้สำหรับให้สายลับทำการล่อซื้อ</w:t>
      </w:r>
    </w:p>
    <w:p w:rsidR="00145FC4" w:rsidRPr="00145FC4" w:rsidRDefault="00145FC4" w:rsidP="00145FC4">
      <w:pPr>
        <w:rPr>
          <w:cs/>
        </w:rPr>
      </w:pPr>
      <w:r w:rsidRPr="00145FC4">
        <w:rPr>
          <w:cs/>
        </w:rPr>
        <w:t xml:space="preserve">สำเนาภาพถ่ายธนบัตรรัฐบาลไทย (ตามของกลางลำดับที่ 2 ) ที่ได้ลง </w:t>
      </w:r>
      <w:proofErr w:type="spellStart"/>
      <w:r w:rsidRPr="00145FC4">
        <w:rPr>
          <w:cs/>
        </w:rPr>
        <w:t>ปจว</w:t>
      </w:r>
      <w:proofErr w:type="spellEnd"/>
      <w:r w:rsidRPr="00145FC4">
        <w:rPr>
          <w:cs/>
        </w:rPr>
        <w:t>. ข้อ 5 เวลา 09.45 น.   ลงวันที่ 17 มี.ค. 2568</w:t>
      </w:r>
    </w:p>
    <w:p w:rsidR="00145FC4" w:rsidRPr="00145FC4" w:rsidRDefault="00145FC4" w:rsidP="00145FC4">
      <w:pPr>
        <w:rPr>
          <w:cs/>
        </w:rPr>
      </w:pPr>
      <w:r w:rsidRPr="00145FC4">
        <w:rPr>
          <w:cs/>
        </w:rPr>
        <w:t xml:space="preserve">โทรศัพท์มือถือ ยี่ห้อ </w:t>
      </w:r>
      <w:proofErr w:type="spellStart"/>
      <w:r w:rsidRPr="00145FC4">
        <w:t>Realme</w:t>
      </w:r>
      <w:proofErr w:type="spellEnd"/>
      <w:r w:rsidRPr="00145FC4">
        <w:t xml:space="preserve"> </w:t>
      </w:r>
      <w:r w:rsidRPr="00145FC4">
        <w:rPr>
          <w:cs/>
        </w:rPr>
        <w:t xml:space="preserve">รุ่น </w:t>
      </w:r>
      <w:r w:rsidRPr="00145FC4">
        <w:t>C</w:t>
      </w:r>
      <w:r w:rsidRPr="00145FC4">
        <w:rPr>
          <w:cs/>
        </w:rPr>
        <w:t>30</w:t>
      </w:r>
      <w:r w:rsidRPr="00145FC4">
        <w:t xml:space="preserve">s  </w:t>
      </w:r>
      <w:r w:rsidRPr="00145FC4">
        <w:rPr>
          <w:cs/>
        </w:rPr>
        <w:t>สีฟ้า หมายเลขโทรศัพท์ 080-0261510 ระบบเอไอ</w:t>
      </w:r>
      <w:proofErr w:type="spellStart"/>
      <w:r w:rsidRPr="00145FC4">
        <w:rPr>
          <w:cs/>
        </w:rPr>
        <w:t>เอส</w:t>
      </w:r>
      <w:proofErr w:type="spellEnd"/>
      <w:r w:rsidRPr="00145FC4">
        <w:rPr>
          <w:cs/>
        </w:rPr>
        <w:t xml:space="preserve">           </w:t>
      </w:r>
      <w:r w:rsidRPr="00145FC4">
        <w:t>IMIE</w:t>
      </w:r>
      <w:r w:rsidRPr="00145FC4">
        <w:rPr>
          <w:cs/>
        </w:rPr>
        <w:t>1: 868082061180104</w:t>
      </w:r>
      <w:r w:rsidRPr="00145FC4">
        <w:t xml:space="preserve">  IMIE</w:t>
      </w:r>
      <w:r w:rsidRPr="00145FC4">
        <w:rPr>
          <w:cs/>
        </w:rPr>
        <w:t xml:space="preserve">2: 868082061180096 </w:t>
      </w:r>
    </w:p>
    <w:p w:rsidR="00145FC4" w:rsidRDefault="00145FC4" w:rsidP="00145FC4">
      <w:pPr>
        <w:jc w:val="center"/>
        <w:rPr>
          <w:rFonts w:hint="cs"/>
          <w:cs/>
        </w:rPr>
      </w:pPr>
      <w:bookmarkStart w:id="0" w:name="_GoBack"/>
      <w:r>
        <w:rPr>
          <w:noProof/>
        </w:rPr>
        <w:drawing>
          <wp:inline distT="0" distB="0" distL="0" distR="0" wp14:anchorId="1F31719C" wp14:editId="2002995E">
            <wp:extent cx="4127734" cy="2069432"/>
            <wp:effectExtent l="0" t="0" r="6350" b="7620"/>
            <wp:docPr id="2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516" cy="20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45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FC4" w:rsidRDefault="00145FC4" w:rsidP="00145FC4">
      <w:pPr>
        <w:spacing w:after="0" w:line="240" w:lineRule="auto"/>
      </w:pPr>
      <w:r>
        <w:separator/>
      </w:r>
    </w:p>
  </w:endnote>
  <w:endnote w:type="continuationSeparator" w:id="0">
    <w:p w:rsidR="00145FC4" w:rsidRDefault="00145FC4" w:rsidP="00145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FC4" w:rsidRDefault="00145FC4" w:rsidP="00145FC4">
      <w:pPr>
        <w:spacing w:after="0" w:line="240" w:lineRule="auto"/>
      </w:pPr>
      <w:r>
        <w:separator/>
      </w:r>
    </w:p>
  </w:footnote>
  <w:footnote w:type="continuationSeparator" w:id="0">
    <w:p w:rsidR="00145FC4" w:rsidRDefault="00145FC4" w:rsidP="00145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FC4"/>
    <w:rsid w:val="00145FC4"/>
    <w:rsid w:val="00C1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F8F17-CAA3-4FF6-B84E-41863DA6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FC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145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5FC4"/>
  </w:style>
  <w:style w:type="paragraph" w:styleId="a6">
    <w:name w:val="footer"/>
    <w:basedOn w:val="a"/>
    <w:link w:val="a7"/>
    <w:uiPriority w:val="99"/>
    <w:unhideWhenUsed/>
    <w:rsid w:val="00145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5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2025-04-20T08:29:00Z</dcterms:created>
  <dcterms:modified xsi:type="dcterms:W3CDTF">2025-04-20T08:32:00Z</dcterms:modified>
</cp:coreProperties>
</file>